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67AC" w14:textId="77777777" w:rsidR="00C66105" w:rsidRPr="00B855EC" w:rsidRDefault="00C66105" w:rsidP="00C66105">
      <w:pPr>
        <w:pStyle w:val="a3"/>
        <w:jc w:val="center"/>
        <w:rPr>
          <w:sz w:val="28"/>
          <w:szCs w:val="28"/>
        </w:rPr>
      </w:pPr>
      <w:r w:rsidRPr="00B855EC">
        <w:rPr>
          <w:sz w:val="28"/>
          <w:szCs w:val="28"/>
        </w:rPr>
        <w:t xml:space="preserve">Федеральное законодательство: </w:t>
      </w:r>
    </w:p>
    <w:p w14:paraId="55AF0DB8" w14:textId="77777777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 xml:space="preserve">- Федеральный закон от 28 декабря 2013 года № 442 «Об основах социального обслуживания граждан в Российской Федерации»; </w:t>
      </w:r>
    </w:p>
    <w:p w14:paraId="37AE3CB0" w14:textId="4B47C7D4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>- 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</w:t>
      </w:r>
      <w:r w:rsidR="00B52DAF">
        <w:rPr>
          <w:sz w:val="28"/>
          <w:szCs w:val="28"/>
        </w:rPr>
        <w:t xml:space="preserve"> </w:t>
      </w:r>
      <w:r w:rsidRPr="00B855EC">
        <w:rPr>
          <w:sz w:val="28"/>
          <w:szCs w:val="28"/>
        </w:rPr>
        <w:t>охраны здоровья, образования, с</w:t>
      </w:r>
      <w:r w:rsidR="00B52DAF">
        <w:rPr>
          <w:sz w:val="28"/>
          <w:szCs w:val="28"/>
        </w:rPr>
        <w:t>оциального обслуживания и федера</w:t>
      </w:r>
      <w:bookmarkStart w:id="0" w:name="_GoBack"/>
      <w:bookmarkEnd w:id="0"/>
      <w:r w:rsidRPr="00B855EC">
        <w:rPr>
          <w:sz w:val="28"/>
          <w:szCs w:val="28"/>
        </w:rPr>
        <w:t xml:space="preserve">льными учреждениями медико-социальной экспертизы»; </w:t>
      </w:r>
    </w:p>
    <w:p w14:paraId="325AF48B" w14:textId="77777777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 xml:space="preserve">- 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14:paraId="666452B5" w14:textId="77777777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 xml:space="preserve">- 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14:paraId="7C51997F" w14:textId="77777777" w:rsidR="00C66105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>- Приказ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 w14:paraId="31C5DE45" w14:textId="1DE1D914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 xml:space="preserve"> </w:t>
      </w:r>
    </w:p>
    <w:p w14:paraId="0EECC1DB" w14:textId="77777777" w:rsidR="00C66105" w:rsidRPr="00B855EC" w:rsidRDefault="00C66105" w:rsidP="00C66105">
      <w:pPr>
        <w:pStyle w:val="a3"/>
        <w:jc w:val="center"/>
        <w:rPr>
          <w:sz w:val="28"/>
          <w:szCs w:val="28"/>
        </w:rPr>
      </w:pPr>
      <w:r w:rsidRPr="00B855EC">
        <w:rPr>
          <w:sz w:val="28"/>
          <w:szCs w:val="28"/>
        </w:rPr>
        <w:t xml:space="preserve">Региональное законодательство: </w:t>
      </w:r>
    </w:p>
    <w:p w14:paraId="2BD5984C" w14:textId="77777777" w:rsidR="00C66105" w:rsidRPr="00B855EC" w:rsidRDefault="00C66105" w:rsidP="00C66105">
      <w:pPr>
        <w:pStyle w:val="a3"/>
        <w:jc w:val="both"/>
        <w:rPr>
          <w:sz w:val="28"/>
          <w:szCs w:val="28"/>
        </w:rPr>
      </w:pPr>
      <w:r w:rsidRPr="00B855EC">
        <w:rPr>
          <w:sz w:val="28"/>
          <w:szCs w:val="28"/>
        </w:rPr>
        <w:t xml:space="preserve">Постановление департамента социальной защиты населения администрации Владимирской области от 14.09.2018 № 9 «Об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области». </w:t>
      </w:r>
    </w:p>
    <w:p w14:paraId="06FBAD1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3"/>
    <w:rsid w:val="002C4B83"/>
    <w:rsid w:val="006C0B77"/>
    <w:rsid w:val="008242FF"/>
    <w:rsid w:val="00870751"/>
    <w:rsid w:val="00922C48"/>
    <w:rsid w:val="00B52DAF"/>
    <w:rsid w:val="00B915B7"/>
    <w:rsid w:val="00C661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B36A"/>
  <w15:chartTrackingRefBased/>
  <w15:docId w15:val="{22AA15D4-CDBD-4DC2-8076-B9871CC2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Admin</cp:lastModifiedBy>
  <cp:revision>3</cp:revision>
  <dcterms:created xsi:type="dcterms:W3CDTF">2023-09-29T10:35:00Z</dcterms:created>
  <dcterms:modified xsi:type="dcterms:W3CDTF">2023-10-06T06:41:00Z</dcterms:modified>
</cp:coreProperties>
</file>